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7.1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12.6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16.1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20.6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22.7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23.3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23.9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24.4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28.4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29.4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31.7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34.1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35.6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40.2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40.7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44.5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45.3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47.4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48.6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49.7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52.1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55.4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56.5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58.6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60.9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63.3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64.3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66.6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68.7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69.5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71.8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72.1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73.1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76.2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90.1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91.9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99.3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100.7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101.5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101.9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106.0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108.2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109.4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110.5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112.1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115.0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116.3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117.3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119.6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121.6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122.9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124.0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126.2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130.6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137.3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139.5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142.2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143.4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145.9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146.5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161.7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164.2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168.6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170.1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170.8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174.2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175.4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177.0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181.2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182.2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184.4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185.5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187.7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188.8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191.0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193.0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195.5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196.6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198.5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199.9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206.3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207.1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208.0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221.9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229.1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230.3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231.1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234.6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235.8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238.0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238.8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240.3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241.9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244.9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246.1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247.1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249.3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250.4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251.5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252.6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253.7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255.9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257.1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258.2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260.3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261.6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262.7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264.7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266.1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267.1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268.2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269.4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273.7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287.6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