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48.4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57.7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58.2</w:t>
            </w:r>
          </w:p>
        </w:tc>
        <w:tc>
          <w:tcPr>
            <w:tcW w:type="dxa" w:w="2160"/>
          </w:tcPr>
          <w:p>
            <w:r>
              <w:t>F/A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59.0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59.6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88.6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119.9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135.1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143.3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146.7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F/A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171.4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178.3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180.3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182.3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195.3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205.3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206.5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209.4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214.9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216.4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219.7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220.2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223.5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225.2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229.3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247.4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248.6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252.8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254.5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257.5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258.5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259.3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262.5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265.5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266.7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268.5</w:t>
            </w:r>
          </w:p>
        </w:tc>
        <w:tc>
          <w:tcPr>
            <w:tcW w:type="dxa" w:w="2160"/>
          </w:tcPr>
          <w:p>
            <w:r>
              <w:t>F/A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269.6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272.2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276.9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279.2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279.8</w:t>
            </w:r>
          </w:p>
        </w:tc>
        <w:tc>
          <w:tcPr>
            <w:tcW w:type="dxa" w:w="2160"/>
          </w:tcPr>
          <w:p>
            <w:r>
              <w:t>F/A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280.7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281.1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282.1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282.5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283.5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288.1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289.7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290.9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293.1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294.1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297.7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298.2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299.4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301.4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302.0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302.9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304.4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305.0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305.4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307.6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309.6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310.4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314.5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